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jc w:val="center"/>
        <w:tblBorders>
          <w:top w:val="nil"/>
          <w:left w:val="nil"/>
          <w:bottom w:val="nil"/>
          <w:right w:val="nil"/>
          <w:insideH w:val="nil"/>
          <w:insideV w:val="nil"/>
        </w:tblBorders>
        <w:tblLayout w:type="fixed"/>
        <w:tblW w:w="9072" w:type="dxa"/>
      </w:tblPr>
      <w:tblGrid>
        <w:gridCol w:w="3402"/>
        <w:gridCol w:w="5670"/>
      </w:tblGrid>
      <w:tr>
        <w:tc>
          <w:tcPr>
            <w:tcW w:type="dxa" w:w="3402"/>
          </w:tcPr>
          <w:p>
            <w:pPr>
              <w:spacing w:after="0"/>
              <w:jc w:val="center"/>
            </w:pPr>
            <w:r/>
            <w:r>
              <w:rPr>
                <w:b w:val="0"/>
                <w:i w:val="0"/>
                <w:sz w:val="24"/>
              </w:rPr>
              <w:t>TÊN TỔ CHỨC</w:t>
            </w:r>
          </w:p>
          <w:p>
            <w:pPr>
              <w:spacing w:after="0"/>
              <w:jc w:val="center"/>
            </w:pPr>
            <w:r>
              <w:rPr>
                <w:b/>
                <w:i w:val="0"/>
                <w:sz w:val="24"/>
              </w:rPr>
              <w:t>TƯ VẤN GIÁM SÁT</w:t>
            </w:r>
          </w:p>
          <w:p>
            <w:pPr>
              <w:spacing w:after="0"/>
              <w:jc w:val="center"/>
            </w:pPr>
            <w:r>
              <w:rPr>
                <w:b w:val="0"/>
                <w:i w:val="0"/>
                <w:sz w:val="24"/>
              </w:rPr>
              <w:t>-------</w:t>
            </w:r>
          </w:p>
          <w:p>
            <w:pPr>
              <w:spacing w:after="0"/>
              <w:jc w:val="center"/>
            </w:pPr>
            <w:r>
              <w:rPr>
                <w:b w:val="0"/>
                <w:i w:val="0"/>
                <w:sz w:val="24"/>
              </w:rPr>
              <w:t>Số: ……/BC-TVGS</w:t>
            </w:r>
          </w:p>
        </w:tc>
        <w:tc>
          <w:tcPr>
            <w:tcW w:type="dxa" w:w="5669"/>
          </w:tcPr>
          <w:p>
            <w:pPr>
              <w:spacing w:after="0"/>
              <w:jc w:val="center"/>
            </w:pPr>
            <w:r/>
            <w:r>
              <w:rPr>
                <w:b/>
                <w:i w:val="0"/>
                <w:sz w:val="24"/>
              </w:rPr>
              <w:t>CỘNG HÒA XÃ HỘI CHỦ NGHĨA VIỆT NAM</w:t>
            </w:r>
          </w:p>
          <w:p>
            <w:pPr>
              <w:spacing w:after="0"/>
              <w:jc w:val="center"/>
            </w:pPr>
            <w:r>
              <w:rPr>
                <w:b/>
                <w:i w:val="0"/>
                <w:sz w:val="24"/>
              </w:rPr>
              <w:t>Độc lập - Tự do - Hạnh phúc</w:t>
            </w:r>
          </w:p>
          <w:p>
            <w:pPr>
              <w:spacing w:after="0"/>
              <w:jc w:val="center"/>
            </w:pPr>
            <w:r>
              <w:rPr>
                <w:b w:val="0"/>
                <w:i w:val="0"/>
                <w:sz w:val="24"/>
              </w:rPr>
              <w:t>---------------</w:t>
            </w:r>
          </w:p>
          <w:p>
            <w:pPr>
              <w:spacing w:after="0"/>
              <w:jc w:val="center"/>
            </w:pPr>
            <w:r>
              <w:rPr>
                <w:b w:val="0"/>
                <w:i/>
                <w:sz w:val="24"/>
              </w:rPr>
              <w:t>……….., ngày …… tháng …… năm 20……</w:t>
            </w:r>
          </w:p>
        </w:tc>
      </w:tr>
    </w:tbl>
    <w:p>
      <w:pPr>
        <w:spacing w:after="120"/>
      </w:pPr>
      <w:r>
        <w:rPr>
          <w:b w:val="0"/>
          <w:i w:val="0"/>
        </w:rPr>
      </w:r>
    </w:p>
    <w:p>
      <w:pPr>
        <w:spacing w:after="0"/>
        <w:jc w:val="center"/>
      </w:pPr>
      <w:r>
        <w:rPr>
          <w:b/>
          <w:i w:val="0"/>
          <w:sz w:val="26"/>
        </w:rPr>
        <w:t>BÁO CÁO ĐỊNH KỲ VỀ CÔNG TÁC GIÁM SÁT THI CÔNG XÂY DỰNG</w:t>
      </w:r>
    </w:p>
    <w:p>
      <w:pPr>
        <w:spacing w:after="0"/>
        <w:jc w:val="center"/>
      </w:pPr>
      <w:r>
        <w:rPr>
          <w:b/>
          <w:i w:val="0"/>
          <w:sz w:val="28"/>
        </w:rPr>
        <w:t>CÔNG TRÌNH/HẠNG MỤC CÔNG TRÌNH …………………………</w:t>
      </w:r>
    </w:p>
    <w:p>
      <w:pPr>
        <w:spacing w:after="200"/>
        <w:jc w:val="center"/>
      </w:pPr>
      <w:r>
        <w:rPr>
          <w:b w:val="0"/>
          <w:i/>
        </w:rPr>
        <w:t>(Kỳ báo cáo: từ ngày …/…/20… đến ngày …/…/20…)</w:t>
      </w:r>
    </w:p>
    <w:p>
      <w:pPr>
        <w:spacing w:after="200"/>
        <w:jc w:val="center"/>
      </w:pPr>
      <w:r>
        <w:rPr>
          <w:b w:val="0"/>
          <w:i w:val="0"/>
        </w:rPr>
        <w:t>Kính gửi: …………………………………… (Chủ đầu tư)</w:t>
      </w:r>
    </w:p>
    <w:p>
      <w:r>
        <w:rPr>
          <w:b w:val="0"/>
          <w:i w:val="0"/>
        </w:rPr>
        <w:t>Tổ chức tư vấn giám sát ………………… báo cáo về tình hình giám sát thi công xây dựng công trình/hạng mục công trình ………………… trong kỳ báo cáo như sau:</w:t>
      </w:r>
    </w:p>
    <w:p>
      <w:pPr>
        <w:spacing w:after="40"/>
      </w:pPr>
      <w:r>
        <w:rPr>
          <w:b/>
          <w:i w:val="0"/>
        </w:rPr>
        <w:t>1. Đánh giá sự phù hợp về quy mô, công năng của công trình so với giấy phép xây dựng (nếu có), thiết kế xây dựng, chỉ dẫn kỹ thuật, quy chuẩn, tiêu chuẩn áp dụng.</w:t>
      </w:r>
    </w:p>
    <w:p>
      <w:pPr>
        <w:spacing w:after="0"/>
        <w:ind w:left="283"/>
      </w:pPr>
      <w:r>
        <w:rPr>
          <w:b w:val="0"/>
          <w:i w:val="0"/>
        </w:rPr>
        <w:t>……………………………………………………………………………</w:t>
      </w:r>
    </w:p>
    <w:p>
      <w:pPr>
        <w:spacing w:after="0"/>
        <w:ind w:left="283"/>
      </w:pPr>
      <w:r>
        <w:rPr>
          <w:b w:val="0"/>
          <w:i w:val="0"/>
        </w:rPr>
        <w:t>……………………………………………………………………………</w:t>
      </w:r>
    </w:p>
    <w:p>
      <w:pPr>
        <w:spacing w:after="40"/>
      </w:pPr>
      <w:r>
        <w:rPr>
          <w:b/>
          <w:i w:val="0"/>
        </w:rPr>
        <w:t>2. Đánh giá sự phù hợp về năng lực của nhà thầu thi công xây dựng so với hồ sơ dự thầu và hợp đồng xây dựng:</w:t>
      </w:r>
    </w:p>
    <w:p>
      <w:pPr>
        <w:spacing w:after="0"/>
        <w:ind w:left="283"/>
      </w:pPr>
      <w:r>
        <w:rPr>
          <w:b w:val="0"/>
          <w:i w:val="0"/>
        </w:rPr>
        <w:t>……………………………………………………………………………</w:t>
      </w:r>
    </w:p>
    <w:p>
      <w:pPr>
        <w:spacing w:after="0"/>
        <w:ind w:left="283"/>
      </w:pPr>
      <w:r>
        <w:rPr>
          <w:b w:val="0"/>
          <w:i w:val="0"/>
        </w:rPr>
        <w:t>……………………………………………………………………………</w:t>
      </w:r>
    </w:p>
    <w:p>
      <w:pPr>
        <w:spacing w:after="0"/>
        <w:ind w:left="283"/>
      </w:pPr>
      <w:r>
        <w:rPr>
          <w:b w:val="0"/>
          <w:i w:val="0"/>
        </w:rPr>
        <w:t>a) Tên nhà thầu thi công xây dựng:</w:t>
      </w:r>
    </w:p>
    <w:p>
      <w:pPr>
        <w:spacing w:after="0"/>
        <w:ind w:left="567"/>
      </w:pPr>
      <w:r>
        <w:rPr>
          <w:b w:val="0"/>
          <w:i w:val="0"/>
        </w:rPr>
        <w:t>……………………………………………………………………………</w:t>
      </w:r>
    </w:p>
    <w:p>
      <w:pPr>
        <w:spacing w:after="0"/>
        <w:ind w:left="283"/>
      </w:pPr>
      <w:r>
        <w:rPr>
          <w:b w:val="0"/>
          <w:i w:val="0"/>
        </w:rPr>
        <w:t>b) Sự phù hợp về năng lực của chỉ huy trưởng công trường, cán bộ kỹ thuật thi công trực tiếp so với hợp đồng và quy định:</w:t>
      </w:r>
    </w:p>
    <w:p>
      <w:pPr>
        <w:spacing w:after="0"/>
        <w:ind w:left="567"/>
      </w:pPr>
      <w:r>
        <w:rPr>
          <w:b w:val="0"/>
          <w:i w:val="0"/>
        </w:rPr>
        <w:t>……………………………………………………………………………</w:t>
      </w:r>
    </w:p>
    <w:p>
      <w:pPr>
        <w:spacing w:after="0"/>
        <w:ind w:left="283"/>
      </w:pPr>
      <w:r>
        <w:rPr>
          <w:b w:val="0"/>
          <w:i w:val="0"/>
        </w:rPr>
        <w:t>c) Thống kê, đánh giá máy móc, thiết bị thi công trong kỳ so với hợp đồng xây dựng:</w:t>
      </w:r>
    </w:p>
    <w:p>
      <w:pPr>
        <w:spacing w:after="0"/>
        <w:ind w:left="567"/>
      </w:pPr>
      <w:r>
        <w:rPr>
          <w:b w:val="0"/>
          <w:i w:val="0"/>
        </w:rPr>
        <w:t>……………………………………………………………………………</w:t>
      </w:r>
    </w:p>
    <w:p>
      <w:pPr>
        <w:spacing w:after="40"/>
      </w:pPr>
      <w:r>
        <w:rPr>
          <w:b/>
          <w:i w:val="0"/>
        </w:rPr>
        <w:t>3. Đánh giá về khối lượng, tiến độ công việc hoàn thành trong kỳ, công tác tổ chức thi công và bảo đảm an toàn lao động:</w:t>
      </w:r>
    </w:p>
    <w:p>
      <w:pPr>
        <w:spacing w:after="40"/>
        <w:ind w:left="283"/>
      </w:pPr>
      <w:r>
        <w:rPr>
          <w:b w:val="0"/>
          <w:i w:val="0"/>
        </w:rPr>
        <w:t>a) Khối lượng công việc đã hoàn thành và đã được nghiệm thu trong kỳ:</w:t>
      </w:r>
    </w:p>
    <w:tbl>
      <w:tblPr>
        <w:tblStyle w:val="TableGrid"/>
        <w:jc w:val="center"/>
        <w:tblLook w:firstColumn="1" w:firstRow="1" w:lastColumn="0" w:lastRow="0" w:noHBand="0" w:noVBand="1" w:val="04A0"/>
        <w:tblLayout w:type="fixed"/>
        <w:tblW w:w="9072" w:type="dxa"/>
        <w:tblBorders>
          <w:top w:val="single" w:sz="4" w:color="777777"/>
          <w:left w:val="single" w:sz="4" w:color="777777"/>
          <w:bottom w:val="single" w:sz="4" w:color="777777"/>
          <w:right w:val="single" w:sz="4" w:color="777777"/>
          <w:insideH w:val="single" w:sz="4" w:color="777777"/>
          <w:insideV w:val="single" w:sz="4" w:color="777777"/>
        </w:tblBorders>
      </w:tblPr>
      <w:tblGrid>
        <w:gridCol w:w="567"/>
        <w:gridCol w:w="2835"/>
        <w:gridCol w:w="850"/>
        <w:gridCol w:w="1134"/>
        <w:gridCol w:w="1134"/>
        <w:gridCol w:w="1247"/>
        <w:gridCol w:w="1304"/>
      </w:tblGrid>
      <w:tr>
        <w:tc>
          <w:tcPr>
            <w:tcW w:type="dxa" w:w="567"/>
            <w:shd w:val="clear" w:fill="E8EEF3"/>
          </w:tcPr>
          <w:p>
            <w:pPr>
              <w:spacing w:after="0"/>
              <w:jc w:val="center"/>
            </w:pPr>
            <w:r/>
            <w:r>
              <w:rPr>
                <w:b/>
                <w:i w:val="0"/>
                <w:sz w:val="22"/>
              </w:rPr>
              <w:t>TT</w:t>
            </w:r>
          </w:p>
        </w:tc>
        <w:tc>
          <w:tcPr>
            <w:tcW w:type="dxa" w:w="2835"/>
            <w:shd w:val="clear" w:fill="E8EEF3"/>
          </w:tcPr>
          <w:p>
            <w:pPr>
              <w:spacing w:after="0"/>
              <w:jc w:val="center"/>
            </w:pPr>
            <w:r/>
            <w:r>
              <w:rPr>
                <w:b/>
                <w:i w:val="0"/>
                <w:sz w:val="22"/>
              </w:rPr>
              <w:t>Công việc / hạng mục</w:t>
            </w:r>
          </w:p>
        </w:tc>
        <w:tc>
          <w:tcPr>
            <w:tcW w:type="dxa" w:w="850"/>
            <w:shd w:val="clear" w:fill="E8EEF3"/>
          </w:tcPr>
          <w:p>
            <w:pPr>
              <w:spacing w:after="0"/>
              <w:jc w:val="center"/>
            </w:pPr>
            <w:r/>
            <w:r>
              <w:rPr>
                <w:b/>
                <w:i w:val="0"/>
                <w:sz w:val="22"/>
              </w:rPr>
              <w:t>Đơn vị</w:t>
            </w:r>
          </w:p>
        </w:tc>
        <w:tc>
          <w:tcPr>
            <w:tcW w:type="dxa" w:w="1134"/>
            <w:shd w:val="clear" w:fill="E8EEF3"/>
          </w:tcPr>
          <w:p>
            <w:pPr>
              <w:spacing w:after="0"/>
              <w:jc w:val="center"/>
            </w:pPr>
            <w:r/>
            <w:r>
              <w:rPr>
                <w:b/>
                <w:i w:val="0"/>
                <w:sz w:val="22"/>
              </w:rPr>
              <w:t>Kế hoạch</w:t>
            </w:r>
          </w:p>
        </w:tc>
        <w:tc>
          <w:tcPr>
            <w:tcW w:type="dxa" w:w="1134"/>
            <w:shd w:val="clear" w:fill="E8EEF3"/>
          </w:tcPr>
          <w:p>
            <w:pPr>
              <w:spacing w:after="0"/>
              <w:jc w:val="center"/>
            </w:pPr>
            <w:r/>
            <w:r>
              <w:rPr>
                <w:b/>
                <w:i w:val="0"/>
                <w:sz w:val="22"/>
              </w:rPr>
              <w:t>Thực hiện</w:t>
            </w:r>
          </w:p>
        </w:tc>
        <w:tc>
          <w:tcPr>
            <w:tcW w:type="dxa" w:w="1247"/>
            <w:shd w:val="clear" w:fill="E8EEF3"/>
          </w:tcPr>
          <w:p>
            <w:pPr>
              <w:spacing w:after="0"/>
              <w:jc w:val="center"/>
            </w:pPr>
            <w:r/>
            <w:r>
              <w:rPr>
                <w:b/>
                <w:i w:val="0"/>
                <w:sz w:val="22"/>
              </w:rPr>
              <w:t>Đã nghiệm thu</w:t>
            </w:r>
          </w:p>
        </w:tc>
        <w:tc>
          <w:tcPr>
            <w:tcW w:type="dxa" w:w="1304"/>
            <w:shd w:val="clear" w:fill="E8EEF3"/>
          </w:tcPr>
          <w:p>
            <w:pPr>
              <w:spacing w:after="0"/>
              <w:jc w:val="center"/>
            </w:pPr>
            <w:r/>
            <w:r>
              <w:rPr>
                <w:b/>
                <w:i w:val="0"/>
                <w:sz w:val="22"/>
              </w:rPr>
              <w:t>Ghi chú</w:t>
            </w:r>
          </w:p>
        </w:tc>
      </w:tr>
      <w:tr>
        <w:tc>
          <w:tcPr>
            <w:tcW w:type="dxa" w:w="567"/>
          </w:tcPr>
          <w:p>
            <w:pPr>
              <w:spacing w:after="0"/>
              <w:jc w:val="center"/>
            </w:pPr>
            <w:r/>
            <w:r>
              <w:rPr>
                <w:b w:val="0"/>
                <w:i w:val="0"/>
                <w:sz w:val="22"/>
              </w:rPr>
              <w:t>1</w:t>
            </w:r>
          </w:p>
        </w:tc>
        <w:tc>
          <w:tcPr>
            <w:tcW w:type="dxa" w:w="2835"/>
          </w:tcPr>
          <w:p>
            <w:pPr>
              <w:spacing w:after="0"/>
              <w:jc w:val="left"/>
            </w:pPr>
            <w:r/>
            <w:r>
              <w:rPr>
                <w:b w:val="0"/>
                <w:i w:val="0"/>
                <w:sz w:val="22"/>
              </w:rPr>
            </w:r>
          </w:p>
        </w:tc>
        <w:tc>
          <w:tcPr>
            <w:tcW w:type="dxa" w:w="850"/>
          </w:tcPr>
          <w:p>
            <w:pPr>
              <w:spacing w:after="0"/>
              <w:jc w:val="left"/>
            </w:pPr>
            <w:r/>
            <w:r>
              <w:rPr>
                <w:b w:val="0"/>
                <w:i w:val="0"/>
                <w:sz w:val="22"/>
              </w:rPr>
            </w:r>
          </w:p>
        </w:tc>
        <w:tc>
          <w:tcPr>
            <w:tcW w:type="dxa" w:w="1134"/>
          </w:tcPr>
          <w:p>
            <w:pPr>
              <w:spacing w:after="0"/>
              <w:jc w:val="left"/>
            </w:pPr>
            <w:r/>
            <w:r>
              <w:rPr>
                <w:b w:val="0"/>
                <w:i w:val="0"/>
                <w:sz w:val="22"/>
              </w:rPr>
            </w:r>
          </w:p>
        </w:tc>
        <w:tc>
          <w:tcPr>
            <w:tcW w:type="dxa" w:w="1134"/>
          </w:tcPr>
          <w:p>
            <w:pPr>
              <w:spacing w:after="0"/>
              <w:jc w:val="left"/>
            </w:pPr>
            <w:r/>
            <w:r>
              <w:rPr>
                <w:b w:val="0"/>
                <w:i w:val="0"/>
                <w:sz w:val="22"/>
              </w:rPr>
            </w:r>
          </w:p>
        </w:tc>
        <w:tc>
          <w:tcPr>
            <w:tcW w:type="dxa" w:w="1247"/>
          </w:tcPr>
          <w:p>
            <w:pPr>
              <w:spacing w:after="0"/>
              <w:jc w:val="left"/>
            </w:pPr>
            <w:r/>
            <w:r>
              <w:rPr>
                <w:b w:val="0"/>
                <w:i w:val="0"/>
                <w:sz w:val="22"/>
              </w:rPr>
            </w:r>
          </w:p>
        </w:tc>
        <w:tc>
          <w:tcPr>
            <w:tcW w:type="dxa" w:w="1304"/>
          </w:tcPr>
          <w:p>
            <w:pPr>
              <w:spacing w:after="0"/>
              <w:jc w:val="left"/>
            </w:pPr>
            <w:r/>
            <w:r>
              <w:rPr>
                <w:b w:val="0"/>
                <w:i w:val="0"/>
                <w:sz w:val="22"/>
              </w:rPr>
            </w:r>
          </w:p>
        </w:tc>
      </w:tr>
      <w:tr>
        <w:tc>
          <w:tcPr>
            <w:tcW w:type="dxa" w:w="567"/>
          </w:tcPr>
          <w:p>
            <w:pPr>
              <w:spacing w:after="0"/>
              <w:jc w:val="center"/>
            </w:pPr>
            <w:r/>
            <w:r>
              <w:rPr>
                <w:b w:val="0"/>
                <w:i w:val="0"/>
                <w:sz w:val="22"/>
              </w:rPr>
              <w:t>2</w:t>
            </w:r>
          </w:p>
        </w:tc>
        <w:tc>
          <w:tcPr>
            <w:tcW w:type="dxa" w:w="2835"/>
          </w:tcPr>
          <w:p>
            <w:pPr>
              <w:spacing w:after="0"/>
              <w:jc w:val="left"/>
            </w:pPr>
            <w:r/>
            <w:r>
              <w:rPr>
                <w:b w:val="0"/>
                <w:i w:val="0"/>
                <w:sz w:val="22"/>
              </w:rPr>
            </w:r>
          </w:p>
        </w:tc>
        <w:tc>
          <w:tcPr>
            <w:tcW w:type="dxa" w:w="850"/>
          </w:tcPr>
          <w:p>
            <w:pPr>
              <w:spacing w:after="0"/>
              <w:jc w:val="left"/>
            </w:pPr>
            <w:r/>
            <w:r>
              <w:rPr>
                <w:b w:val="0"/>
                <w:i w:val="0"/>
                <w:sz w:val="22"/>
              </w:rPr>
            </w:r>
          </w:p>
        </w:tc>
        <w:tc>
          <w:tcPr>
            <w:tcW w:type="dxa" w:w="1134"/>
          </w:tcPr>
          <w:p>
            <w:pPr>
              <w:spacing w:after="0"/>
              <w:jc w:val="left"/>
            </w:pPr>
            <w:r/>
            <w:r>
              <w:rPr>
                <w:b w:val="0"/>
                <w:i w:val="0"/>
                <w:sz w:val="22"/>
              </w:rPr>
            </w:r>
          </w:p>
        </w:tc>
        <w:tc>
          <w:tcPr>
            <w:tcW w:type="dxa" w:w="1134"/>
          </w:tcPr>
          <w:p>
            <w:pPr>
              <w:spacing w:after="0"/>
              <w:jc w:val="left"/>
            </w:pPr>
            <w:r/>
            <w:r>
              <w:rPr>
                <w:b w:val="0"/>
                <w:i w:val="0"/>
                <w:sz w:val="22"/>
              </w:rPr>
            </w:r>
          </w:p>
        </w:tc>
        <w:tc>
          <w:tcPr>
            <w:tcW w:type="dxa" w:w="1247"/>
          </w:tcPr>
          <w:p>
            <w:pPr>
              <w:spacing w:after="0"/>
              <w:jc w:val="left"/>
            </w:pPr>
            <w:r/>
            <w:r>
              <w:rPr>
                <w:b w:val="0"/>
                <w:i w:val="0"/>
                <w:sz w:val="22"/>
              </w:rPr>
            </w:r>
          </w:p>
        </w:tc>
        <w:tc>
          <w:tcPr>
            <w:tcW w:type="dxa" w:w="1304"/>
          </w:tcPr>
          <w:p>
            <w:pPr>
              <w:spacing w:after="0"/>
              <w:jc w:val="left"/>
            </w:pPr>
            <w:r/>
            <w:r>
              <w:rPr>
                <w:b w:val="0"/>
                <w:i w:val="0"/>
                <w:sz w:val="22"/>
              </w:rPr>
            </w:r>
          </w:p>
        </w:tc>
      </w:tr>
      <w:tr>
        <w:tc>
          <w:tcPr>
            <w:tcW w:type="dxa" w:w="567"/>
          </w:tcPr>
          <w:p>
            <w:pPr>
              <w:spacing w:after="0"/>
              <w:jc w:val="center"/>
            </w:pPr>
            <w:r/>
            <w:r>
              <w:rPr>
                <w:b w:val="0"/>
                <w:i w:val="0"/>
                <w:sz w:val="22"/>
              </w:rPr>
              <w:t>3</w:t>
            </w:r>
          </w:p>
        </w:tc>
        <w:tc>
          <w:tcPr>
            <w:tcW w:type="dxa" w:w="2835"/>
          </w:tcPr>
          <w:p>
            <w:pPr>
              <w:spacing w:after="0"/>
              <w:jc w:val="left"/>
            </w:pPr>
            <w:r/>
            <w:r>
              <w:rPr>
                <w:b w:val="0"/>
                <w:i w:val="0"/>
                <w:sz w:val="22"/>
              </w:rPr>
            </w:r>
          </w:p>
        </w:tc>
        <w:tc>
          <w:tcPr>
            <w:tcW w:type="dxa" w:w="850"/>
          </w:tcPr>
          <w:p>
            <w:pPr>
              <w:spacing w:after="0"/>
              <w:jc w:val="left"/>
            </w:pPr>
            <w:r/>
            <w:r>
              <w:rPr>
                <w:b w:val="0"/>
                <w:i w:val="0"/>
                <w:sz w:val="22"/>
              </w:rPr>
            </w:r>
          </w:p>
        </w:tc>
        <w:tc>
          <w:tcPr>
            <w:tcW w:type="dxa" w:w="1134"/>
          </w:tcPr>
          <w:p>
            <w:pPr>
              <w:spacing w:after="0"/>
              <w:jc w:val="left"/>
            </w:pPr>
            <w:r/>
            <w:r>
              <w:rPr>
                <w:b w:val="0"/>
                <w:i w:val="0"/>
                <w:sz w:val="22"/>
              </w:rPr>
            </w:r>
          </w:p>
        </w:tc>
        <w:tc>
          <w:tcPr>
            <w:tcW w:type="dxa" w:w="1134"/>
          </w:tcPr>
          <w:p>
            <w:pPr>
              <w:spacing w:after="0"/>
              <w:jc w:val="left"/>
            </w:pPr>
            <w:r/>
            <w:r>
              <w:rPr>
                <w:b w:val="0"/>
                <w:i w:val="0"/>
                <w:sz w:val="22"/>
              </w:rPr>
            </w:r>
          </w:p>
        </w:tc>
        <w:tc>
          <w:tcPr>
            <w:tcW w:type="dxa" w:w="1247"/>
          </w:tcPr>
          <w:p>
            <w:pPr>
              <w:spacing w:after="0"/>
              <w:jc w:val="left"/>
            </w:pPr>
            <w:r/>
            <w:r>
              <w:rPr>
                <w:b w:val="0"/>
                <w:i w:val="0"/>
                <w:sz w:val="22"/>
              </w:rPr>
            </w:r>
          </w:p>
        </w:tc>
        <w:tc>
          <w:tcPr>
            <w:tcW w:type="dxa" w:w="1304"/>
          </w:tcPr>
          <w:p>
            <w:pPr>
              <w:spacing w:after="0"/>
              <w:jc w:val="left"/>
            </w:pPr>
            <w:r/>
            <w:r>
              <w:rPr>
                <w:b w:val="0"/>
                <w:i w:val="0"/>
                <w:sz w:val="22"/>
              </w:rPr>
            </w:r>
          </w:p>
        </w:tc>
      </w:tr>
    </w:tbl>
    <w:p>
      <w:pPr>
        <w:spacing w:after="40"/>
      </w:pPr>
      <w:r>
        <w:rPr>
          <w:b w:val="0"/>
          <w:i w:val="0"/>
        </w:rPr>
      </w:r>
    </w:p>
    <w:p>
      <w:pPr>
        <w:spacing w:after="0"/>
        <w:ind w:left="283"/>
      </w:pPr>
      <w:r>
        <w:rPr>
          <w:b w:val="0"/>
          <w:i w:val="0"/>
        </w:rPr>
        <w:t>b) So sánh với tiến độ tổng thể; nguyên nhân chậm tiến độ (nếu có) và biện pháp khắc phục:</w:t>
      </w:r>
    </w:p>
    <w:p>
      <w:pPr>
        <w:spacing w:after="0"/>
        <w:ind w:left="567"/>
      </w:pPr>
      <w:r>
        <w:rPr>
          <w:b w:val="0"/>
          <w:i w:val="0"/>
        </w:rPr>
        <w:t>……………………………………………………………………………</w:t>
      </w:r>
    </w:p>
    <w:p>
      <w:pPr>
        <w:spacing w:after="0"/>
        <w:ind w:left="283"/>
      </w:pPr>
      <w:r>
        <w:rPr>
          <w:b w:val="0"/>
          <w:i w:val="0"/>
        </w:rPr>
        <w:t>c) Đánh giá công tác tổ chức thi công so với biện pháp thi công được chấp thuận; các thay đổi biện pháp thi công (nếu có):</w:t>
      </w:r>
    </w:p>
    <w:p>
      <w:pPr>
        <w:spacing w:after="0"/>
        <w:ind w:left="567"/>
      </w:pPr>
      <w:r>
        <w:rPr>
          <w:b w:val="0"/>
          <w:i w:val="0"/>
        </w:rPr>
        <w:t>……………………………………………………………………………</w:t>
      </w:r>
    </w:p>
    <w:p>
      <w:pPr>
        <w:spacing w:after="0"/>
        <w:ind w:left="283"/>
      </w:pPr>
      <w:r>
        <w:rPr>
          <w:b w:val="0"/>
          <w:i w:val="0"/>
        </w:rPr>
        <w:t>d) Công tác an toàn lao động: kiểm định thiết bị có yêu cầu nghiêm ngặt, huấn luyện, kiểm tra an toàn, vi phạm và biện pháp xử lý:</w:t>
      </w:r>
    </w:p>
    <w:p>
      <w:pPr>
        <w:spacing w:after="0"/>
        <w:ind w:left="567"/>
      </w:pPr>
      <w:r>
        <w:rPr>
          <w:b w:val="0"/>
          <w:i w:val="0"/>
        </w:rPr>
        <w:t>……………………………………………………………………………</w:t>
      </w:r>
    </w:p>
    <w:p>
      <w:pPr>
        <w:spacing w:after="40"/>
      </w:pPr>
      <w:r>
        <w:rPr>
          <w:b/>
          <w:i w:val="0"/>
        </w:rPr>
        <w:t>4. Thống kê công tác thí nghiệm, kiểm tra vật liệu, sản phẩm xây dựng, thiết bị lắp đặt trong kỳ; đánh giá kết quả:</w:t>
      </w:r>
    </w:p>
    <w:tbl>
      <w:tblPr>
        <w:tblStyle w:val="TableGrid"/>
        <w:jc w:val="center"/>
        <w:tblLook w:firstColumn="1" w:firstRow="1" w:lastColumn="0" w:lastRow="0" w:noHBand="0" w:noVBand="1" w:val="04A0"/>
        <w:tblLayout w:type="fixed"/>
        <w:tblW w:w="9072" w:type="dxa"/>
        <w:tblBorders>
          <w:top w:val="single" w:sz="4" w:color="777777"/>
          <w:left w:val="single" w:sz="4" w:color="777777"/>
          <w:bottom w:val="single" w:sz="4" w:color="777777"/>
          <w:right w:val="single" w:sz="4" w:color="777777"/>
          <w:insideH w:val="single" w:sz="4" w:color="777777"/>
          <w:insideV w:val="single" w:sz="4" w:color="777777"/>
        </w:tblBorders>
      </w:tblPr>
      <w:tblGrid>
        <w:gridCol w:w="567"/>
        <w:gridCol w:w="3402"/>
        <w:gridCol w:w="1417"/>
        <w:gridCol w:w="1701"/>
        <w:gridCol w:w="1984"/>
      </w:tblGrid>
      <w:tr>
        <w:tc>
          <w:tcPr>
            <w:tcW w:type="dxa" w:w="567"/>
            <w:shd w:val="clear" w:fill="E8EEF3"/>
          </w:tcPr>
          <w:p>
            <w:pPr>
              <w:spacing w:after="0"/>
              <w:jc w:val="center"/>
            </w:pPr>
            <w:r/>
            <w:r>
              <w:rPr>
                <w:b/>
                <w:i w:val="0"/>
                <w:sz w:val="22"/>
              </w:rPr>
              <w:t>TT</w:t>
            </w:r>
          </w:p>
        </w:tc>
        <w:tc>
          <w:tcPr>
            <w:tcW w:type="dxa" w:w="3402"/>
            <w:shd w:val="clear" w:fill="E8EEF3"/>
          </w:tcPr>
          <w:p>
            <w:pPr>
              <w:spacing w:after="0"/>
              <w:jc w:val="center"/>
            </w:pPr>
            <w:r/>
            <w:r>
              <w:rPr>
                <w:b/>
                <w:i w:val="0"/>
                <w:sz w:val="22"/>
              </w:rPr>
              <w:t>Loại vật liệu / thí nghiệm</w:t>
            </w:r>
          </w:p>
        </w:tc>
        <w:tc>
          <w:tcPr>
            <w:tcW w:type="dxa" w:w="1417"/>
            <w:shd w:val="clear" w:fill="E8EEF3"/>
          </w:tcPr>
          <w:p>
            <w:pPr>
              <w:spacing w:after="0"/>
              <w:jc w:val="center"/>
            </w:pPr>
            <w:r/>
            <w:r>
              <w:rPr>
                <w:b/>
                <w:i w:val="0"/>
                <w:sz w:val="22"/>
              </w:rPr>
              <w:t>Số lượng mẫu</w:t>
            </w:r>
          </w:p>
        </w:tc>
        <w:tc>
          <w:tcPr>
            <w:tcW w:type="dxa" w:w="1701"/>
            <w:shd w:val="clear" w:fill="E8EEF3"/>
          </w:tcPr>
          <w:p>
            <w:pPr>
              <w:spacing w:after="0"/>
              <w:jc w:val="center"/>
            </w:pPr>
            <w:r/>
            <w:r>
              <w:rPr>
                <w:b/>
                <w:i w:val="0"/>
                <w:sz w:val="22"/>
              </w:rPr>
              <w:t>Kết quả</w:t>
            </w:r>
          </w:p>
        </w:tc>
        <w:tc>
          <w:tcPr>
            <w:tcW w:type="dxa" w:w="1984"/>
            <w:shd w:val="clear" w:fill="E8EEF3"/>
          </w:tcPr>
          <w:p>
            <w:pPr>
              <w:spacing w:after="0"/>
              <w:jc w:val="center"/>
            </w:pPr>
            <w:r/>
            <w:r>
              <w:rPr>
                <w:b/>
                <w:i w:val="0"/>
                <w:sz w:val="22"/>
              </w:rPr>
              <w:t>Đánh giá</w:t>
            </w:r>
          </w:p>
        </w:tc>
      </w:tr>
      <w:tr>
        <w:tc>
          <w:tcPr>
            <w:tcW w:type="dxa" w:w="567"/>
          </w:tcPr>
          <w:p>
            <w:pPr>
              <w:spacing w:after="0"/>
              <w:jc w:val="center"/>
            </w:pPr>
            <w:r/>
            <w:r>
              <w:rPr>
                <w:b w:val="0"/>
                <w:i w:val="0"/>
                <w:sz w:val="22"/>
              </w:rPr>
              <w:t>1</w:t>
            </w:r>
          </w:p>
        </w:tc>
        <w:tc>
          <w:tcPr>
            <w:tcW w:type="dxa" w:w="3402"/>
          </w:tcPr>
          <w:p>
            <w:pPr>
              <w:spacing w:after="0"/>
              <w:jc w:val="left"/>
            </w:pPr>
            <w:r/>
            <w:r>
              <w:rPr>
                <w:b w:val="0"/>
                <w:i w:val="0"/>
                <w:sz w:val="22"/>
              </w:rPr>
            </w:r>
          </w:p>
        </w:tc>
        <w:tc>
          <w:tcPr>
            <w:tcW w:type="dxa" w:w="1417"/>
          </w:tcPr>
          <w:p>
            <w:pPr>
              <w:spacing w:after="0"/>
              <w:jc w:val="left"/>
            </w:pPr>
            <w:r/>
            <w:r>
              <w:rPr>
                <w:b w:val="0"/>
                <w:i w:val="0"/>
                <w:sz w:val="22"/>
              </w:rPr>
            </w:r>
          </w:p>
        </w:tc>
        <w:tc>
          <w:tcPr>
            <w:tcW w:type="dxa" w:w="1701"/>
          </w:tcPr>
          <w:p>
            <w:pPr>
              <w:spacing w:after="0"/>
              <w:jc w:val="left"/>
            </w:pPr>
            <w:r/>
            <w:r>
              <w:rPr>
                <w:b w:val="0"/>
                <w:i w:val="0"/>
                <w:sz w:val="22"/>
              </w:rPr>
            </w:r>
          </w:p>
        </w:tc>
        <w:tc>
          <w:tcPr>
            <w:tcW w:type="dxa" w:w="1984"/>
          </w:tcPr>
          <w:p>
            <w:pPr>
              <w:spacing w:after="0"/>
              <w:jc w:val="left"/>
            </w:pPr>
            <w:r/>
            <w:r>
              <w:rPr>
                <w:b w:val="0"/>
                <w:i w:val="0"/>
                <w:sz w:val="22"/>
              </w:rPr>
            </w:r>
          </w:p>
        </w:tc>
      </w:tr>
      <w:tr>
        <w:tc>
          <w:tcPr>
            <w:tcW w:type="dxa" w:w="567"/>
          </w:tcPr>
          <w:p>
            <w:pPr>
              <w:spacing w:after="0"/>
              <w:jc w:val="center"/>
            </w:pPr>
            <w:r/>
            <w:r>
              <w:rPr>
                <w:b w:val="0"/>
                <w:i w:val="0"/>
                <w:sz w:val="22"/>
              </w:rPr>
              <w:t>2</w:t>
            </w:r>
          </w:p>
        </w:tc>
        <w:tc>
          <w:tcPr>
            <w:tcW w:type="dxa" w:w="3402"/>
          </w:tcPr>
          <w:p>
            <w:pPr>
              <w:spacing w:after="0"/>
              <w:jc w:val="left"/>
            </w:pPr>
            <w:r/>
            <w:r>
              <w:rPr>
                <w:b w:val="0"/>
                <w:i w:val="0"/>
                <w:sz w:val="22"/>
              </w:rPr>
            </w:r>
          </w:p>
        </w:tc>
        <w:tc>
          <w:tcPr>
            <w:tcW w:type="dxa" w:w="1417"/>
          </w:tcPr>
          <w:p>
            <w:pPr>
              <w:spacing w:after="0"/>
              <w:jc w:val="left"/>
            </w:pPr>
            <w:r/>
            <w:r>
              <w:rPr>
                <w:b w:val="0"/>
                <w:i w:val="0"/>
                <w:sz w:val="22"/>
              </w:rPr>
            </w:r>
          </w:p>
        </w:tc>
        <w:tc>
          <w:tcPr>
            <w:tcW w:type="dxa" w:w="1701"/>
          </w:tcPr>
          <w:p>
            <w:pPr>
              <w:spacing w:after="0"/>
              <w:jc w:val="left"/>
            </w:pPr>
            <w:r/>
            <w:r>
              <w:rPr>
                <w:b w:val="0"/>
                <w:i w:val="0"/>
                <w:sz w:val="22"/>
              </w:rPr>
            </w:r>
          </w:p>
        </w:tc>
        <w:tc>
          <w:tcPr>
            <w:tcW w:type="dxa" w:w="1984"/>
          </w:tcPr>
          <w:p>
            <w:pPr>
              <w:spacing w:after="0"/>
              <w:jc w:val="left"/>
            </w:pPr>
            <w:r/>
            <w:r>
              <w:rPr>
                <w:b w:val="0"/>
                <w:i w:val="0"/>
                <w:sz w:val="22"/>
              </w:rPr>
            </w:r>
          </w:p>
        </w:tc>
      </w:tr>
    </w:tbl>
    <w:p>
      <w:pPr>
        <w:spacing w:after="40"/>
      </w:pPr>
      <w:r>
        <w:rPr>
          <w:b w:val="0"/>
          <w:i w:val="0"/>
        </w:rPr>
      </w:r>
    </w:p>
    <w:p>
      <w:pPr>
        <w:spacing w:after="40"/>
      </w:pPr>
      <w:r>
        <w:rPr>
          <w:b/>
          <w:i w:val="0"/>
        </w:rPr>
        <w:t>5. Thống kê các công việc xây dựng, bộ phận, giai đoạn đã được nghiệm thu trong kỳ:</w:t>
      </w:r>
    </w:p>
    <w:p>
      <w:pPr>
        <w:spacing w:after="0"/>
        <w:ind w:left="283"/>
      </w:pPr>
      <w:r>
        <w:rPr>
          <w:b w:val="0"/>
          <w:i w:val="0"/>
        </w:rPr>
        <w:t>……………………………………………………………………………</w:t>
      </w:r>
    </w:p>
    <w:p>
      <w:pPr>
        <w:spacing w:after="0"/>
        <w:ind w:left="283"/>
      </w:pPr>
      <w:r>
        <w:rPr>
          <w:b w:val="0"/>
          <w:i w:val="0"/>
        </w:rPr>
        <w:t>……………………………………………………………………………</w:t>
      </w:r>
    </w:p>
    <w:p>
      <w:pPr>
        <w:spacing w:after="40"/>
      </w:pPr>
      <w:r>
        <w:rPr>
          <w:b/>
          <w:i w:val="0"/>
        </w:rPr>
        <w:t>6. Thống kê các thay đổi thiết kế trên công trường trong kỳ; việc thẩm định, phê duyệt các thay đổi:</w:t>
      </w:r>
    </w:p>
    <w:p>
      <w:pPr>
        <w:spacing w:after="0"/>
        <w:ind w:left="283"/>
      </w:pPr>
      <w:r>
        <w:rPr>
          <w:b w:val="0"/>
          <w:i w:val="0"/>
        </w:rPr>
        <w:t>……………………………………………………………………………</w:t>
      </w:r>
    </w:p>
    <w:p>
      <w:pPr>
        <w:spacing w:after="0"/>
        <w:ind w:left="283"/>
      </w:pPr>
      <w:r>
        <w:rPr>
          <w:b w:val="0"/>
          <w:i w:val="0"/>
        </w:rPr>
        <w:t>……………………………………………………………………………</w:t>
      </w:r>
    </w:p>
    <w:p>
      <w:pPr>
        <w:spacing w:after="40"/>
      </w:pPr>
      <w:r>
        <w:rPr>
          <w:b/>
          <w:i w:val="0"/>
        </w:rPr>
        <w:t>7. Thống kê tồn tại, khiếm khuyết về chất lượng, sự cố công trình (nếu có) trong kỳ; tình hình khắc phục:</w:t>
      </w:r>
    </w:p>
    <w:p>
      <w:pPr>
        <w:spacing w:after="0"/>
        <w:ind w:left="283"/>
      </w:pPr>
      <w:r>
        <w:rPr>
          <w:b w:val="0"/>
          <w:i w:val="0"/>
        </w:rPr>
        <w:t>……………………………………………………………………………</w:t>
      </w:r>
    </w:p>
    <w:p>
      <w:pPr>
        <w:spacing w:after="0"/>
        <w:ind w:left="283"/>
      </w:pPr>
      <w:r>
        <w:rPr>
          <w:b w:val="0"/>
          <w:i w:val="0"/>
        </w:rPr>
        <w:t>……………………………………………………………………………</w:t>
      </w:r>
    </w:p>
    <w:p>
      <w:pPr>
        <w:spacing w:after="40"/>
      </w:pPr>
      <w:r>
        <w:rPr>
          <w:b/>
          <w:i w:val="0"/>
        </w:rPr>
        <w:t>8. Đề xuất, kiến nghị của tư vấn giám sát về tiến độ, nhân sự, thiết kế và các vấn đề kỹ thuật khác:</w:t>
      </w:r>
    </w:p>
    <w:p>
      <w:pPr>
        <w:spacing w:after="0"/>
        <w:ind w:left="283"/>
      </w:pPr>
      <w:r>
        <w:rPr>
          <w:b w:val="0"/>
          <w:i w:val="0"/>
        </w:rPr>
        <w:t>……………………………………………………………………………</w:t>
      </w:r>
    </w:p>
    <w:p>
      <w:pPr>
        <w:spacing w:after="0"/>
        <w:ind w:left="283"/>
      </w:pPr>
      <w:r>
        <w:rPr>
          <w:b w:val="0"/>
          <w:i w:val="0"/>
        </w:rPr>
        <w:t>……………………………………………………………………………</w:t>
      </w:r>
    </w:p>
    <w:p>
      <w:pPr>
        <w:spacing w:after="120"/>
      </w:pPr>
      <w:r>
        <w:rPr>
          <w:b w:val="0"/>
          <w:i w:val="0"/>
        </w:rPr>
      </w:r>
    </w:p>
    <w:tbl>
      <w:tblPr>
        <w:tblLook w:firstColumn="1" w:firstRow="1" w:lastColumn="0" w:lastRow="0" w:noHBand="0" w:noVBand="1" w:val="04A0"/>
        <w:tblBorders>
          <w:top w:val="nil"/>
          <w:left w:val="nil"/>
          <w:bottom w:val="nil"/>
          <w:right w:val="nil"/>
          <w:insideH w:val="nil"/>
          <w:insideV w:val="nil"/>
        </w:tblBorders>
        <w:tblLayout w:type="fixed"/>
        <w:tblW w:w="9072" w:type="dxa"/>
      </w:tblPr>
      <w:tblGrid>
        <w:gridCol w:w="3969"/>
        <w:gridCol w:w="5103"/>
      </w:tblGrid>
      <w:tr>
        <w:tc>
          <w:tcPr>
            <w:tcW w:type="dxa" w:w="3969"/>
          </w:tcPr>
          <w:p>
            <w:pPr>
              <w:spacing w:after="0"/>
              <w:jc w:val="left"/>
            </w:pPr>
            <w:r/>
            <w:r>
              <w:rPr>
                <w:b/>
                <w:i w:val="0"/>
                <w:sz w:val="22"/>
              </w:rPr>
              <w:t>Nơi nhận:</w:t>
            </w:r>
          </w:p>
          <w:p>
            <w:pPr>
              <w:spacing w:after="0"/>
              <w:jc w:val="left"/>
            </w:pPr>
            <w:r>
              <w:rPr>
                <w:b w:val="0"/>
                <w:i w:val="0"/>
                <w:sz w:val="22"/>
              </w:rPr>
              <w:t>- Như trên;</w:t>
            </w:r>
          </w:p>
          <w:p>
            <w:pPr>
              <w:spacing w:after="0"/>
              <w:jc w:val="left"/>
            </w:pPr>
            <w:r>
              <w:rPr>
                <w:b w:val="0"/>
                <w:i w:val="0"/>
                <w:sz w:val="22"/>
              </w:rPr>
              <w:t>- Lưu: …</w:t>
            </w:r>
          </w:p>
        </w:tc>
        <w:tc>
          <w:tcPr>
            <w:tcW w:type="dxa" w:w="5102"/>
          </w:tcPr>
          <w:p>
            <w:pPr>
              <w:spacing w:after="0"/>
              <w:jc w:val="center"/>
            </w:pPr>
            <w:r/>
            <w:r>
              <w:rPr>
                <w:b/>
                <w:i w:val="0"/>
                <w:sz w:val="24"/>
              </w:rPr>
              <w:t>GIÁM SÁT TRƯỞNG</w:t>
            </w:r>
          </w:p>
          <w:p>
            <w:pPr>
              <w:spacing w:after="0"/>
              <w:jc w:val="center"/>
            </w:pPr>
            <w:r>
              <w:rPr>
                <w:b w:val="0"/>
                <w:i/>
                <w:sz w:val="24"/>
              </w:rPr>
              <w:t>(Ký, ghi rõ họ tên)</w:t>
            </w:r>
          </w:p>
        </w:tc>
      </w:tr>
    </w:tbl>
    <w:p>
      <w:pPr>
        <w:spacing w:after="800"/>
      </w:pPr>
      <w:r>
        <w:rPr>
          <w:b w:val="0"/>
          <w:i w:val="0"/>
        </w:rPr>
      </w:r>
    </w:p>
    <w:p>
      <w:r>
        <w:rPr>
          <w:b w:val="0"/>
          <w:i/>
          <w:sz w:val="20"/>
        </w:rPr>
        <w:t>Ghi chú: Mẫu biên soạn tham khảo theo nội dung Phụ lục IVa Nghị định 207/2026/NĐ-CP (hiệu lực từ 01/7/2026). Người sử dụng nên đối chiếu văn bản gốc khi áp dụng cho công trình có yêu cầu báo cáo cơ quan nhà nước.</w:t>
      </w:r>
    </w:p>
    <w:sectPr w:rsidR="00FC693F" w:rsidRPr="0006063C" w:rsidSect="00034616">
      <w:footerReference w:type="default" r:id="rId9"/>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666666"/>
        <w:sz w:val="18"/>
      </w:rPr>
      <w:t>Mẫu tham khảo do Quản lý xây nhà BeHouse biên soạn – behouse.vn – Hotline/Zalo 0909 091 575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