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9072" w:type="dxa"/>
      </w:tblPr>
      <w:tblGrid>
        <w:gridCol w:w="3402"/>
        <w:gridCol w:w="5670"/>
      </w:tblGrid>
      <w:tr>
        <w:tc>
          <w:tcPr>
            <w:tcW w:type="dxa" w:w="3402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4"/>
              </w:rPr>
              <w:t>TÊN TỔ CHỨC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sz w:val="24"/>
              </w:rPr>
              <w:t>TƯ VẤN GIÁM SÁT</w:t>
            </w:r>
          </w:p>
          <w:p>
            <w:pPr>
              <w:spacing w:after="0"/>
              <w:jc w:val="center"/>
            </w:pPr>
            <w:r>
              <w:rPr>
                <w:b w:val="0"/>
                <w:i w:val="0"/>
                <w:sz w:val="24"/>
              </w:rPr>
              <w:t>-------</w:t>
            </w:r>
          </w:p>
          <w:p>
            <w:pPr>
              <w:spacing w:after="0"/>
              <w:jc w:val="center"/>
            </w:pPr>
            <w:r>
              <w:rPr>
                <w:b w:val="0"/>
                <w:i w:val="0"/>
                <w:sz w:val="24"/>
              </w:rPr>
              <w:t>Số: ……/BC-TVGS</w:t>
            </w:r>
          </w:p>
        </w:tc>
        <w:tc>
          <w:tcPr>
            <w:tcW w:type="dxa" w:w="5669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24"/>
              </w:rPr>
              <w:t>CỘNG HÒA XÃ HỘI CHỦ NGHĨA VIỆT NAM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sz w:val="24"/>
              </w:rPr>
              <w:t>Độc lập - Tự do - Hạnh phúc</w:t>
            </w:r>
          </w:p>
          <w:p>
            <w:pPr>
              <w:spacing w:after="0"/>
              <w:jc w:val="center"/>
            </w:pPr>
            <w:r>
              <w:rPr>
                <w:b w:val="0"/>
                <w:i w:val="0"/>
                <w:sz w:val="24"/>
              </w:rPr>
              <w:t>---------------</w:t>
            </w:r>
          </w:p>
          <w:p>
            <w:pPr>
              <w:spacing w:after="0"/>
              <w:jc w:val="center"/>
            </w:pPr>
            <w:r>
              <w:rPr>
                <w:b w:val="0"/>
                <w:i/>
                <w:sz w:val="24"/>
              </w:rPr>
              <w:t>……….., ngày …… tháng …… năm 20……</w:t>
            </w:r>
          </w:p>
        </w:tc>
      </w:tr>
    </w:tbl>
    <w:p>
      <w:pPr>
        <w:spacing w:after="120"/>
      </w:pPr>
      <w:r>
        <w:rPr>
          <w:b w:val="0"/>
          <w:i w:val="0"/>
        </w:rPr>
      </w:r>
    </w:p>
    <w:p>
      <w:pPr>
        <w:spacing w:after="0"/>
        <w:jc w:val="center"/>
      </w:pPr>
      <w:r>
        <w:rPr>
          <w:b/>
          <w:i w:val="0"/>
          <w:sz w:val="26"/>
        </w:rPr>
        <w:t>BÁO CÁO HOÀN THÀNH CÔNG TÁC GIÁM SÁT THI CÔNG XÂY DỰNG</w:t>
      </w:r>
    </w:p>
    <w:p>
      <w:pPr>
        <w:spacing w:after="200"/>
        <w:jc w:val="center"/>
      </w:pPr>
      <w:r>
        <w:rPr>
          <w:b/>
          <w:i w:val="0"/>
          <w:sz w:val="28"/>
        </w:rPr>
        <w:t>CÔNG TRÌNH/HẠNG MỤC CÔNG TRÌNH …………………………</w:t>
      </w:r>
    </w:p>
    <w:p>
      <w:pPr>
        <w:spacing w:after="200"/>
        <w:jc w:val="center"/>
      </w:pPr>
      <w:r>
        <w:rPr>
          <w:b w:val="0"/>
          <w:i w:val="0"/>
        </w:rPr>
        <w:t>Kính gửi: …………………………………… (Chủ đầu tư)</w:t>
      </w:r>
    </w:p>
    <w:p>
      <w:pPr>
        <w:spacing w:after="40"/>
      </w:pPr>
      <w:r>
        <w:rPr>
          <w:b/>
          <w:i w:val="0"/>
        </w:rPr>
        <w:t>1. Thông tin chung về công trình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072" w:type="dxa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3402"/>
        <w:gridCol w:w="5670"/>
      </w:tblGrid>
      <w:tr>
        <w:tc>
          <w:tcPr>
            <w:tcW w:type="dxa" w:w="3402"/>
            <w:shd w:val="clear" w:fill="E8EEF3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22"/>
              </w:rPr>
              <w:t>Mục</w:t>
            </w:r>
          </w:p>
        </w:tc>
        <w:tc>
          <w:tcPr>
            <w:tcW w:type="dxa" w:w="5669"/>
            <w:shd w:val="clear" w:fill="E8EEF3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22"/>
              </w:rPr>
              <w:t>Nội dung</w:t>
            </w:r>
          </w:p>
        </w:tc>
      </w:tr>
      <w:tr>
        <w:tc>
          <w:tcPr>
            <w:tcW w:type="dxa" w:w="3402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  <w:t>Tên công trình / hạng mục</w:t>
            </w:r>
          </w:p>
        </w:tc>
        <w:tc>
          <w:tcPr>
            <w:tcW w:type="dxa" w:w="5669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  <w:t>Địa điểm xây dựng</w:t>
            </w:r>
          </w:p>
        </w:tc>
        <w:tc>
          <w:tcPr>
            <w:tcW w:type="dxa" w:w="5669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  <w:t>Chủ đầu tư</w:t>
            </w:r>
          </w:p>
        </w:tc>
        <w:tc>
          <w:tcPr>
            <w:tcW w:type="dxa" w:w="5669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  <w:t>Nhà thầu thiết kế</w:t>
            </w:r>
          </w:p>
        </w:tc>
        <w:tc>
          <w:tcPr>
            <w:tcW w:type="dxa" w:w="5669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  <w:t>Nhà thầu thi công</w:t>
            </w:r>
          </w:p>
        </w:tc>
        <w:tc>
          <w:tcPr>
            <w:tcW w:type="dxa" w:w="5669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  <w:t>Tổ chức tư vấn giám sát</w:t>
            </w:r>
          </w:p>
        </w:tc>
        <w:tc>
          <w:tcPr>
            <w:tcW w:type="dxa" w:w="5669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  <w:t>Ngày khởi công – ngày hoàn thành</w:t>
            </w:r>
          </w:p>
        </w:tc>
        <w:tc>
          <w:tcPr>
            <w:tcW w:type="dxa" w:w="5669"/>
          </w:tcPr>
          <w:p>
            <w:pPr>
              <w:spacing w:after="0"/>
              <w:jc w:val="left"/>
            </w:pPr>
            <w:r/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  <w:r>
        <w:rPr>
          <w:b w:val="0"/>
          <w:i w:val="0"/>
        </w:rPr>
      </w:r>
    </w:p>
    <w:p>
      <w:pPr>
        <w:spacing w:after="40"/>
      </w:pPr>
      <w:r>
        <w:rPr>
          <w:b/>
          <w:i w:val="0"/>
        </w:rPr>
        <w:t>2. Quy mô công trình/hạng mục được nghiệm thu:</w:t>
      </w:r>
    </w:p>
    <w:p>
      <w:pPr>
        <w:spacing w:after="0"/>
        <w:ind w:left="283"/>
      </w:pPr>
      <w:r>
        <w:rPr>
          <w:b w:val="0"/>
          <w:i w:val="0"/>
        </w:rPr>
        <w:t>……………………………………………………………………………</w:t>
      </w:r>
    </w:p>
    <w:p>
      <w:pPr>
        <w:spacing w:after="0"/>
        <w:ind w:left="283"/>
      </w:pPr>
      <w:r>
        <w:rPr>
          <w:b w:val="0"/>
          <w:i w:val="0"/>
        </w:rPr>
        <w:t>……………………………………………………………………………</w:t>
      </w:r>
    </w:p>
    <w:p>
      <w:pPr>
        <w:spacing w:after="40"/>
      </w:pPr>
      <w:r>
        <w:rPr>
          <w:b/>
          <w:i w:val="0"/>
        </w:rPr>
        <w:t>3. Đánh giá sự phù hợp của công trình so với thiết kế xây dựng, chỉ dẫn kỹ thuật, quy chuẩn và tiêu chuẩn áp dụng:</w:t>
      </w:r>
    </w:p>
    <w:p>
      <w:pPr>
        <w:spacing w:after="0"/>
        <w:ind w:left="283"/>
      </w:pPr>
      <w:r>
        <w:rPr>
          <w:b w:val="0"/>
          <w:i w:val="0"/>
        </w:rPr>
        <w:t>……………………………………………………………………………</w:t>
      </w:r>
    </w:p>
    <w:p>
      <w:pPr>
        <w:spacing w:after="0"/>
        <w:ind w:left="283"/>
      </w:pPr>
      <w:r>
        <w:rPr>
          <w:b w:val="0"/>
          <w:i w:val="0"/>
        </w:rPr>
        <w:t>……………………………………………………………………………</w:t>
      </w:r>
    </w:p>
    <w:p>
      <w:pPr>
        <w:spacing w:after="40"/>
      </w:pPr>
      <w:r>
        <w:rPr>
          <w:b/>
          <w:i w:val="0"/>
        </w:rPr>
        <w:t>4. Thống kê các thay đổi thiết kế trong quá trình thi công và việc thẩm định, phê duyệt:</w:t>
      </w:r>
    </w:p>
    <w:p>
      <w:pPr>
        <w:spacing w:after="0"/>
        <w:ind w:left="283"/>
      </w:pPr>
      <w:r>
        <w:rPr>
          <w:b w:val="0"/>
          <w:i w:val="0"/>
        </w:rPr>
        <w:t>……………………………………………………………………………</w:t>
      </w:r>
    </w:p>
    <w:p>
      <w:pPr>
        <w:spacing w:after="0"/>
        <w:ind w:left="283"/>
      </w:pPr>
      <w:r>
        <w:rPr>
          <w:b w:val="0"/>
          <w:i w:val="0"/>
        </w:rPr>
        <w:t>……………………………………………………………………………</w:t>
      </w:r>
    </w:p>
    <w:p>
      <w:pPr>
        <w:spacing w:after="40"/>
      </w:pPr>
      <w:r>
        <w:rPr>
          <w:b/>
          <w:i w:val="0"/>
        </w:rPr>
        <w:t>5. Đánh giá chất lượng công trình:</w:t>
      </w:r>
    </w:p>
    <w:p>
      <w:pPr>
        <w:spacing w:after="0"/>
        <w:ind w:left="283"/>
      </w:pPr>
      <w:r>
        <w:rPr>
          <w:b w:val="0"/>
          <w:i w:val="0"/>
        </w:rPr>
        <w:t>a) Kết quả thí nghiệm, kiểm tra vật liệu, sản phẩm, thiết bị:</w:t>
      </w:r>
    </w:p>
    <w:p>
      <w:pPr>
        <w:spacing w:after="0"/>
        <w:ind w:left="567"/>
      </w:pPr>
      <w:r>
        <w:rPr>
          <w:b w:val="0"/>
          <w:i w:val="0"/>
        </w:rPr>
        <w:t>……………………………………………………………………………</w:t>
      </w:r>
    </w:p>
    <w:p>
      <w:pPr>
        <w:spacing w:after="0"/>
        <w:ind w:left="283"/>
      </w:pPr>
      <w:r>
        <w:rPr>
          <w:b w:val="0"/>
          <w:i w:val="0"/>
        </w:rPr>
        <w:t>b) Kết quả nghiệm thu công việc, giai đoạn thi công:</w:t>
      </w:r>
    </w:p>
    <w:p>
      <w:pPr>
        <w:spacing w:after="0"/>
        <w:ind w:left="567"/>
      </w:pPr>
      <w:r>
        <w:rPr>
          <w:b w:val="0"/>
          <w:i w:val="0"/>
        </w:rPr>
        <w:t>……………………………………………………………………………</w:t>
      </w:r>
    </w:p>
    <w:p>
      <w:pPr>
        <w:spacing w:after="0"/>
        <w:ind w:left="283"/>
      </w:pPr>
      <w:r>
        <w:rPr>
          <w:b w:val="0"/>
          <w:i w:val="0"/>
        </w:rPr>
        <w:t>c) Tồn tại, khiếm khuyết đã khắc phục / chưa khắc phục (nếu có):</w:t>
      </w:r>
    </w:p>
    <w:p>
      <w:pPr>
        <w:spacing w:after="0"/>
        <w:ind w:left="567"/>
      </w:pPr>
      <w:r>
        <w:rPr>
          <w:b w:val="0"/>
          <w:i w:val="0"/>
        </w:rPr>
        <w:t>……………………………………………………………………………</w:t>
      </w:r>
    </w:p>
    <w:p>
      <w:pPr>
        <w:spacing w:after="40"/>
      </w:pPr>
      <w:r>
        <w:rPr>
          <w:b/>
          <w:i w:val="0"/>
        </w:rPr>
        <w:t>6. Đánh giá hồ sơ quản lý chất lượng của nhà thầu thi công:</w:t>
      </w:r>
    </w:p>
    <w:p>
      <w:pPr>
        <w:spacing w:after="0"/>
        <w:ind w:left="283"/>
      </w:pPr>
      <w:r>
        <w:rPr>
          <w:b w:val="0"/>
          <w:i w:val="0"/>
        </w:rPr>
        <w:t>……………………………………………………………………………</w:t>
      </w:r>
    </w:p>
    <w:p>
      <w:pPr>
        <w:spacing w:after="0"/>
        <w:ind w:left="283"/>
      </w:pPr>
      <w:r>
        <w:rPr>
          <w:b w:val="0"/>
          <w:i w:val="0"/>
        </w:rPr>
        <w:t>……………………………………………………………………………</w:t>
      </w:r>
    </w:p>
    <w:p>
      <w:pPr>
        <w:spacing w:after="40"/>
      </w:pPr>
      <w:r>
        <w:rPr>
          <w:b/>
          <w:i w:val="0"/>
        </w:rPr>
        <w:t>7. Kết luận về điều kiện nghiệm thu hoàn thành, đưa công trình/hạng mục vào sử dụng:</w:t>
      </w:r>
    </w:p>
    <w:p>
      <w:pPr>
        <w:spacing w:after="0"/>
        <w:ind w:left="283"/>
      </w:pPr>
      <w:r>
        <w:rPr>
          <w:b w:val="0"/>
          <w:i w:val="0"/>
        </w:rPr>
        <w:t>……………………………………………………………………………</w:t>
      </w:r>
    </w:p>
    <w:p>
      <w:pPr>
        <w:spacing w:after="0"/>
        <w:ind w:left="283"/>
      </w:pPr>
      <w:r>
        <w:rPr>
          <w:b w:val="0"/>
          <w:i w:val="0"/>
        </w:rPr>
        <w:t>……………………………………………………………………………</w:t>
      </w:r>
    </w:p>
    <w:p>
      <w:pPr>
        <w:spacing w:after="40"/>
      </w:pPr>
      <w:r>
        <w:rPr>
          <w:b/>
          <w:i w:val="0"/>
        </w:rPr>
        <w:t>8. Kiến nghị (bảo hành, bảo trì, lưu ý khi vận hành, sử dụng):</w:t>
      </w:r>
    </w:p>
    <w:p>
      <w:pPr>
        <w:spacing w:after="0"/>
        <w:ind w:left="283"/>
      </w:pPr>
      <w:r>
        <w:rPr>
          <w:b w:val="0"/>
          <w:i w:val="0"/>
        </w:rPr>
        <w:t>……………………………………………………………………………</w:t>
      </w:r>
    </w:p>
    <w:p>
      <w:pPr>
        <w:spacing w:after="0"/>
        <w:ind w:left="283"/>
      </w:pPr>
      <w:r>
        <w:rPr>
          <w:b w:val="0"/>
          <w:i w:val="0"/>
        </w:rPr>
        <w:t>……………………………………………………………………………</w:t>
      </w:r>
    </w:p>
    <w:p>
      <w:pPr>
        <w:spacing w:after="120"/>
      </w:pPr>
      <w:r>
        <w:rPr>
          <w:b w:val="0"/>
          <w:i w:val="0"/>
        </w:rPr>
      </w:r>
    </w:p>
    <w:tbl>
      <w:tblPr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9072" w:type="dxa"/>
      </w:tblPr>
      <w:tblGrid>
        <w:gridCol w:w="3969"/>
        <w:gridCol w:w="5103"/>
      </w:tblGrid>
      <w:tr>
        <w:tc>
          <w:tcPr>
            <w:tcW w:type="dxa" w:w="3969"/>
          </w:tcPr>
          <w:p>
            <w:pPr>
              <w:spacing w:after="0"/>
              <w:jc w:val="left"/>
            </w:pPr>
            <w:r/>
            <w:r>
              <w:rPr>
                <w:b/>
                <w:i w:val="0"/>
                <w:sz w:val="22"/>
              </w:rPr>
              <w:t>Nơi nhận: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sz w:val="22"/>
              </w:rPr>
              <w:t>- Như trên;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sz w:val="22"/>
              </w:rPr>
              <w:t>- Lưu: …</w:t>
            </w:r>
          </w:p>
        </w:tc>
        <w:tc>
          <w:tcPr>
            <w:tcW w:type="dxa" w:w="5102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24"/>
              </w:rPr>
              <w:t>GIÁM SÁT TRƯỞNG</w:t>
            </w:r>
          </w:p>
          <w:p>
            <w:pPr>
              <w:spacing w:after="0"/>
              <w:jc w:val="center"/>
            </w:pPr>
            <w:r>
              <w:rPr>
                <w:b w:val="0"/>
                <w:i/>
                <w:sz w:val="24"/>
              </w:rPr>
              <w:t>(Ký, ghi rõ họ tên)</w:t>
            </w:r>
          </w:p>
        </w:tc>
      </w:tr>
    </w:tbl>
    <w:p>
      <w:pPr>
        <w:spacing w:after="800"/>
      </w:pPr>
      <w:r>
        <w:rPr>
          <w:b w:val="0"/>
          <w:i w:val="0"/>
        </w:rPr>
      </w:r>
    </w:p>
    <w:p>
      <w:r>
        <w:rPr>
          <w:b w:val="0"/>
          <w:i/>
          <w:sz w:val="20"/>
        </w:rPr>
        <w:t>Ghi chú: Mẫu biên soạn tham khảo theo nội dung Phụ lục IVb Nghị định 207/2026/NĐ-CP (hiệu lực từ 01/7/2026). Người sử dụng nên đối chiếu văn bản gốc khi áp dụng.</w:t>
      </w:r>
    </w:p>
    <w:sectPr w:rsidR="00FC693F" w:rsidRPr="0006063C" w:rsidSect="00034616">
      <w:footerReference w:type="default" r:id="rId9"/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666666"/>
        <w:sz w:val="18"/>
      </w:rPr>
      <w:t>Mẫu tham khảo do Quản lý xây nhà BeHouse biên soạn – behouse.vn – Hotline/Zalo 0909 091 575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